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4ED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5B189F">
        <w:rPr>
          <w:sz w:val="28"/>
        </w:rPr>
        <w:t>1206</w:t>
      </w:r>
      <w:r>
        <w:rPr>
          <w:sz w:val="28"/>
        </w:rPr>
        <w:t>-2201/202</w:t>
      </w:r>
      <w:r w:rsidR="00E60A0E">
        <w:rPr>
          <w:sz w:val="28"/>
        </w:rPr>
        <w:t>5</w:t>
      </w:r>
    </w:p>
    <w:p w:rsidR="00D444E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AD5EAC">
        <w:rPr>
          <w:sz w:val="28"/>
        </w:rPr>
        <w:t>*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283"/>
        <w:rPr>
          <w:sz w:val="28"/>
        </w:rPr>
      </w:pPr>
      <w:r>
        <w:rPr>
          <w:sz w:val="28"/>
        </w:rPr>
        <w:t>16 октября</w:t>
      </w:r>
      <w:r w:rsidR="00E60A0E">
        <w:rPr>
          <w:sz w:val="28"/>
        </w:rPr>
        <w:t xml:space="preserve"> 2025</w:t>
      </w:r>
      <w:r w:rsidR="001D243B">
        <w:rPr>
          <w:sz w:val="28"/>
        </w:rPr>
        <w:t xml:space="preserve"> года                                                           г. Нягань ХМАО-Югры</w:t>
      </w:r>
    </w:p>
    <w:p w:rsidR="00D444ED">
      <w:pPr>
        <w:ind w:firstLine="283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Рябова Олега Игоревича, </w:t>
      </w:r>
      <w:r w:rsidR="00AD5EA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года рождения, уроженца </w:t>
      </w:r>
      <w:r w:rsidR="00AD5EA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гражданина РФ, </w:t>
      </w:r>
      <w:r w:rsidR="00AD5EA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проживающего по адресу: </w:t>
      </w:r>
      <w:r w:rsidR="00AD5EAC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</w:t>
      </w:r>
      <w:r>
        <w:rPr>
          <w:rFonts w:ascii="Times New Roman" w:hAnsi="Times New Roman"/>
          <w:sz w:val="28"/>
        </w:rPr>
        <w:t>екларации в налоговый орган по месту учета,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44ED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5B189F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Рябов О.И., являясь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должностным лицом –   </w:t>
      </w:r>
      <w:r w:rsidR="00AD5EAC">
        <w:rPr>
          <w:spacing w:val="-3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</w:t>
      </w:r>
      <w:r>
        <w:rPr>
          <w:sz w:val="28"/>
        </w:rPr>
        <w:t xml:space="preserve">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5B189F">
        <w:rPr>
          <w:sz w:val="28"/>
        </w:rPr>
        <w:t>6 месяцев 2025</w:t>
      </w:r>
      <w:r>
        <w:rPr>
          <w:sz w:val="28"/>
        </w:rPr>
        <w:t xml:space="preserve"> года, чем нарушил пункт 7 статьи 431 Налогового кодекса Российской Ф</w:t>
      </w:r>
      <w:r>
        <w:rPr>
          <w:sz w:val="28"/>
        </w:rPr>
        <w:t xml:space="preserve">едерации.  </w:t>
      </w:r>
    </w:p>
    <w:p w:rsidR="0090153C" w:rsidRPr="0090153C" w:rsidP="0090153C">
      <w:pPr>
        <w:pStyle w:val="NoSpacing"/>
        <w:ind w:firstLine="709"/>
        <w:jc w:val="both"/>
        <w:rPr>
          <w:sz w:val="28"/>
        </w:rPr>
      </w:pPr>
      <w:r w:rsidRPr="0090153C">
        <w:rPr>
          <w:sz w:val="28"/>
        </w:rPr>
        <w:t xml:space="preserve">Должностное лицо Рябов О.И., извещенный надлежащим образом, на рассмотрение дела об административном правонарушении не явился, </w:t>
      </w:r>
      <w:r w:rsidRPr="005B189F" w:rsidR="005B189F">
        <w:rPr>
          <w:sz w:val="28"/>
        </w:rPr>
        <w:t>телефонограммой направленной в адрес суда просил дело об административном правонарушении рассмотреть в его отсутствие</w:t>
      </w:r>
      <w:r w:rsidRPr="0090153C">
        <w:rPr>
          <w:sz w:val="28"/>
        </w:rPr>
        <w:t>.</w:t>
      </w:r>
    </w:p>
    <w:p w:rsidR="0090153C" w:rsidP="0090153C">
      <w:pPr>
        <w:pStyle w:val="NoSpacing"/>
        <w:ind w:firstLine="709"/>
        <w:jc w:val="both"/>
        <w:rPr>
          <w:sz w:val="28"/>
        </w:rPr>
      </w:pPr>
      <w:r w:rsidRPr="0090153C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</w:t>
      </w:r>
      <w:r w:rsidRPr="0090153C">
        <w:rPr>
          <w:sz w:val="28"/>
        </w:rPr>
        <w:t>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Рябова О.И.</w:t>
      </w:r>
    </w:p>
    <w:p w:rsidR="00D444ED" w:rsidP="0090153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мировой судья находит вину должностного лиц</w:t>
      </w:r>
      <w:r>
        <w:rPr>
          <w:spacing w:val="-2"/>
          <w:sz w:val="28"/>
        </w:rPr>
        <w:t>а Рябова О.И.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D444E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</w:t>
      </w:r>
      <w:r>
        <w:rPr>
          <w:spacing w:val="-2"/>
          <w:sz w:val="28"/>
        </w:rPr>
        <w:t>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444ED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</w:t>
      </w:r>
      <w:r>
        <w:rPr>
          <w:sz w:val="28"/>
        </w:rPr>
        <w:t xml:space="preserve">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</w:t>
      </w:r>
      <w:r>
        <w:rPr>
          <w:sz w:val="28"/>
        </w:rPr>
        <w:t>месяца, следующего за ра</w:t>
      </w:r>
      <w:r>
        <w:rPr>
          <w:sz w:val="28"/>
        </w:rPr>
        <w:t xml:space="preserve">счетным (отчетным) периодом, в частности, в налоговый орган по месту </w:t>
      </w:r>
      <w:r w:rsidR="005E5785">
        <w:rPr>
          <w:sz w:val="28"/>
        </w:rPr>
        <w:t>учета по страховым взносам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</w:t>
      </w:r>
      <w:r>
        <w:rPr>
          <w:sz w:val="28"/>
        </w:rPr>
        <w:t>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5B189F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5B189F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5B189F">
        <w:rPr>
          <w:sz w:val="28"/>
        </w:rPr>
        <w:t>6 месяцев 2025</w:t>
      </w:r>
      <w:r>
        <w:rPr>
          <w:sz w:val="28"/>
        </w:rPr>
        <w:t xml:space="preserve"> года должен быть п</w:t>
      </w:r>
      <w:r>
        <w:rPr>
          <w:sz w:val="28"/>
        </w:rPr>
        <w:t xml:space="preserve">редоставлен должностным лицом Рябовым О.И. в Межрайонную ИФНС России № 2 по ХМАО – Югре не позднее 25 </w:t>
      </w:r>
      <w:r w:rsidR="005B189F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Рябов О.И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5B189F">
        <w:rPr>
          <w:sz w:val="28"/>
        </w:rPr>
        <w:t>6 месяцев 2025</w:t>
      </w:r>
      <w:r>
        <w:rPr>
          <w:sz w:val="28"/>
        </w:rPr>
        <w:t xml:space="preserve"> года не представил.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>
        <w:rPr>
          <w:sz w:val="28"/>
        </w:rPr>
        <w:t>Рябова О.И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AD5EAC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</w:t>
      </w:r>
      <w:r>
        <w:rPr>
          <w:sz w:val="28"/>
        </w:rPr>
        <w:t xml:space="preserve">                                    от </w:t>
      </w:r>
      <w:r w:rsidR="005B189F">
        <w:rPr>
          <w:sz w:val="28"/>
        </w:rPr>
        <w:t>06 октября</w:t>
      </w:r>
      <w:r w:rsidR="00E60A0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Рябовым О.И. административного правонарушения, ответственность за которое предусмотрена статьей 15.5 Кодекса Российской Федерации об ад</w:t>
      </w:r>
      <w:r>
        <w:rPr>
          <w:sz w:val="28"/>
        </w:rPr>
        <w:t xml:space="preserve">министративных правонарушениях;  </w:t>
      </w:r>
    </w:p>
    <w:p w:rsidR="00D444ED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AD5EAC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предоставило расчет по страхов</w:t>
      </w:r>
      <w:r>
        <w:rPr>
          <w:sz w:val="28"/>
        </w:rPr>
        <w:t xml:space="preserve">ым взносам за </w:t>
      </w:r>
      <w:r w:rsidR="005B189F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4B4ACE">
        <w:rPr>
          <w:sz w:val="28"/>
        </w:rPr>
        <w:t>01 октября</w:t>
      </w:r>
      <w:r w:rsidR="00031692">
        <w:rPr>
          <w:sz w:val="28"/>
        </w:rPr>
        <w:t xml:space="preserve"> 2025 </w:t>
      </w:r>
      <w:r>
        <w:rPr>
          <w:sz w:val="28"/>
        </w:rPr>
        <w:t xml:space="preserve">года, </w:t>
      </w:r>
      <w:r w:rsidR="00AD5EAC">
        <w:rPr>
          <w:sz w:val="28"/>
        </w:rPr>
        <w:t>*</w:t>
      </w:r>
      <w:r>
        <w:rPr>
          <w:sz w:val="28"/>
        </w:rPr>
        <w:t xml:space="preserve"> является Рябов О.И.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</w:t>
      </w:r>
      <w:r>
        <w:rPr>
          <w:sz w:val="28"/>
        </w:rPr>
        <w:t>и статьи 26.11 Кодекса Российской Федерации об административных правонарушениях.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Рябова О.И. мировой судья квалифицирует по статье 15.5 Кодекса Российской Федерации об административных правонарушениях как нарушение установленных </w:t>
      </w:r>
      <w:r>
        <w:rPr>
          <w:sz w:val="28"/>
        </w:rPr>
        <w:t>законодательством о налогах и сборах сроков представления налоговой декларации в налоговый орган по месту учета.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должностному лицу Рябову О.И., мировой судья учитывает характер совершенного правонарушения.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Обстоят</w:t>
      </w:r>
      <w:r>
        <w:rPr>
          <w:sz w:val="28"/>
        </w:rPr>
        <w:t>ельств, смягчающих, отягчающих административную ответственность, по делу не установлено.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</w:t>
      </w:r>
      <w:r>
        <w:rPr>
          <w:sz w:val="28"/>
        </w:rPr>
        <w:t>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</w:t>
      </w:r>
      <w:r>
        <w:rPr>
          <w:sz w:val="28"/>
        </w:rPr>
        <w:t>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</w:t>
      </w:r>
      <w:r>
        <w:rPr>
          <w:sz w:val="28"/>
        </w:rPr>
        <w:t>нистративных правонарушениях в виде предупреждения.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444ED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D444ED">
      <w:pPr>
        <w:pStyle w:val="BodyTextIndent2"/>
        <w:ind w:firstLine="709"/>
        <w:jc w:val="center"/>
        <w:rPr>
          <w:sz w:val="28"/>
        </w:rPr>
      </w:pP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Должностное лицо Рябова Олега Игоревича пр</w:t>
      </w:r>
      <w:r>
        <w:rPr>
          <w:sz w:val="28"/>
        </w:rPr>
        <w:t xml:space="preserve">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</w:t>
      </w:r>
      <w:r>
        <w:rPr>
          <w:sz w:val="28"/>
        </w:rPr>
        <w:t xml:space="preserve">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</w:t>
      </w:r>
      <w:r>
        <w:rPr>
          <w:sz w:val="28"/>
        </w:rPr>
        <w:t xml:space="preserve"> суд, уполномоченный её рассматривать, в течение 10 </w:t>
      </w:r>
      <w:r w:rsidR="005E578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</w:p>
    <w:p w:rsidR="00836E77">
      <w:pPr>
        <w:ind w:firstLine="709"/>
        <w:jc w:val="both"/>
        <w:rPr>
          <w:sz w:val="28"/>
        </w:rPr>
      </w:pPr>
    </w:p>
    <w:p w:rsidR="00836E77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787576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4ED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44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D"/>
    <w:rsid w:val="00031692"/>
    <w:rsid w:val="00073B77"/>
    <w:rsid w:val="001D243B"/>
    <w:rsid w:val="00222C43"/>
    <w:rsid w:val="004B4ACE"/>
    <w:rsid w:val="004F569C"/>
    <w:rsid w:val="005B189F"/>
    <w:rsid w:val="005E5785"/>
    <w:rsid w:val="006E5A62"/>
    <w:rsid w:val="00703B75"/>
    <w:rsid w:val="00705F7D"/>
    <w:rsid w:val="00787576"/>
    <w:rsid w:val="007C224A"/>
    <w:rsid w:val="007C3A30"/>
    <w:rsid w:val="00836E77"/>
    <w:rsid w:val="008E09AB"/>
    <w:rsid w:val="008F4816"/>
    <w:rsid w:val="0090153C"/>
    <w:rsid w:val="00993F21"/>
    <w:rsid w:val="009B42C9"/>
    <w:rsid w:val="00AD5EAC"/>
    <w:rsid w:val="00AD66A9"/>
    <w:rsid w:val="00BA0CDC"/>
    <w:rsid w:val="00D444ED"/>
    <w:rsid w:val="00D62CBD"/>
    <w:rsid w:val="00E37E99"/>
    <w:rsid w:val="00E60A0E"/>
    <w:rsid w:val="00E7656C"/>
    <w:rsid w:val="00F13A31"/>
    <w:rsid w:val="00FE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95CA12-F151-42ED-BDD9-C48356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21">
    <w:name w:val="Основной шрифт абзаца2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1">
    <w:name w:val="Гиперссылка1_0"/>
    <w:link w:val="110"/>
    <w:rPr>
      <w:color w:val="0000FF"/>
      <w:u w:val="single"/>
    </w:rPr>
  </w:style>
  <w:style w:type="character" w:customStyle="1" w:styleId="110">
    <w:name w:val="Гиперссылка1_1"/>
    <w:link w:val="101"/>
    <w:rPr>
      <w:color w:val="0000FF"/>
      <w:u w:val="single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102"/>
  </w:style>
  <w:style w:type="character" w:customStyle="1" w:styleId="102">
    <w:name w:val="Номер страницы1_0"/>
    <w:basedOn w:val="100"/>
    <w:link w:val="16"/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2">
    <w:name w:val="Body Text 2"/>
    <w:basedOn w:val="Normal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BodyText2"/>
    <w:rPr>
      <w:sz w:val="24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